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F61" w:rsidRDefault="00F17F61" w:rsidP="00F17F61">
      <w:pPr>
        <w:jc w:val="center"/>
        <w:rPr>
          <w:rFonts w:ascii="微软雅黑" w:eastAsia="微软雅黑" w:hAnsi="微软雅黑"/>
          <w:b/>
          <w:sz w:val="30"/>
          <w:szCs w:val="30"/>
        </w:rPr>
      </w:pPr>
      <w:r w:rsidRPr="0045504F">
        <w:rPr>
          <w:rFonts w:ascii="微软雅黑" w:eastAsia="微软雅黑" w:hAnsi="微软雅黑" w:hint="eastAsia"/>
          <w:b/>
          <w:sz w:val="30"/>
          <w:szCs w:val="30"/>
        </w:rPr>
        <w:t>自主报名缴费流程描述</w:t>
      </w:r>
    </w:p>
    <w:p w:rsidR="00F17F61" w:rsidRPr="0045504F" w:rsidRDefault="00F17F61" w:rsidP="00F17F61">
      <w:pPr>
        <w:jc w:val="center"/>
        <w:rPr>
          <w:rFonts w:ascii="微软雅黑" w:eastAsia="微软雅黑" w:hAnsi="微软雅黑"/>
          <w:b/>
          <w:sz w:val="30"/>
          <w:szCs w:val="30"/>
        </w:rPr>
      </w:pPr>
    </w:p>
    <w:p w:rsidR="00F17F61" w:rsidRPr="00835C88" w:rsidRDefault="00F17F61" w:rsidP="00F17F61">
      <w:pPr>
        <w:rPr>
          <w:rFonts w:ascii="微软雅黑" w:eastAsia="微软雅黑" w:hAnsi="微软雅黑"/>
          <w:b/>
          <w:sz w:val="24"/>
          <w:szCs w:val="24"/>
        </w:rPr>
      </w:pPr>
      <w:r w:rsidRPr="00835C88">
        <w:rPr>
          <w:rFonts w:ascii="微软雅黑" w:eastAsia="微软雅黑" w:hAnsi="微软雅黑" w:hint="eastAsia"/>
          <w:b/>
          <w:sz w:val="24"/>
          <w:szCs w:val="24"/>
        </w:rPr>
        <w:t>步骤一：学员登录平台</w:t>
      </w:r>
    </w:p>
    <w:p w:rsidR="00F17F61" w:rsidRDefault="00F17F61" w:rsidP="00F17F61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进入</w:t>
      </w:r>
      <w:hyperlink r:id="rId6" w:history="1">
        <w:r w:rsidRPr="0045504F">
          <w:rPr>
            <w:sz w:val="24"/>
            <w:szCs w:val="24"/>
            <w:u w:val="single"/>
          </w:rPr>
          <w:t>http://jpc.bnu.edu.cn</w:t>
        </w:r>
        <w:bookmarkStart w:id="0" w:name="_GoBack"/>
        <w:bookmarkEnd w:id="0"/>
      </w:hyperlink>
      <w:r>
        <w:rPr>
          <w:rFonts w:ascii="微软雅黑" w:eastAsia="微软雅黑" w:hAnsi="微软雅黑" w:hint="eastAsia"/>
          <w:sz w:val="24"/>
          <w:szCs w:val="24"/>
        </w:rPr>
        <w:t>网站，如下图所示：</w:t>
      </w:r>
    </w:p>
    <w:p w:rsidR="00F17F61" w:rsidRDefault="00F17F61" w:rsidP="00F17F61">
      <w:pPr>
        <w:ind w:firstLineChars="200" w:firstLine="420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814797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F61" w:rsidRDefault="00F17F61" w:rsidP="00F17F61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点击“注册”或“登录”，进入对应页面，填写相关信息，完成注册/登录。如下图所示：</w:t>
      </w:r>
    </w:p>
    <w:p w:rsidR="00F17F61" w:rsidRDefault="00F17F61" w:rsidP="00F17F61">
      <w:pPr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979619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F61" w:rsidRPr="00E92F54" w:rsidRDefault="00F17F61" w:rsidP="00F17F61">
      <w:pPr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3080344"/>
            <wp:effectExtent l="0" t="0" r="254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F61" w:rsidRDefault="00F17F61" w:rsidP="00F17F61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完成登录后，</w:t>
      </w:r>
      <w:r w:rsidRPr="000265B5">
        <w:rPr>
          <w:rFonts w:ascii="微软雅黑" w:eastAsia="微软雅黑" w:hAnsi="微软雅黑" w:hint="eastAsia"/>
          <w:sz w:val="24"/>
          <w:szCs w:val="24"/>
        </w:rPr>
        <w:t>点击首页最下方“培训招生”栏目，</w:t>
      </w:r>
      <w:r>
        <w:rPr>
          <w:rFonts w:ascii="微软雅黑" w:eastAsia="微软雅黑" w:hAnsi="微软雅黑" w:hint="eastAsia"/>
          <w:sz w:val="24"/>
          <w:szCs w:val="24"/>
        </w:rPr>
        <w:t>如下图：</w:t>
      </w:r>
    </w:p>
    <w:p w:rsidR="00F17F61" w:rsidRDefault="00F17F61" w:rsidP="00F17F61">
      <w:pPr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616400"/>
            <wp:effectExtent l="0" t="0" r="254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F61" w:rsidRDefault="00F17F61" w:rsidP="00F17F61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点击后</w:t>
      </w:r>
      <w:r w:rsidRPr="000265B5">
        <w:rPr>
          <w:rFonts w:ascii="微软雅黑" w:eastAsia="微软雅黑" w:hAnsi="微软雅黑" w:hint="eastAsia"/>
          <w:sz w:val="24"/>
          <w:szCs w:val="24"/>
        </w:rPr>
        <w:t>跳转到项目列表页面，找到左侧“公开项目”栏目，</w:t>
      </w:r>
      <w:r>
        <w:rPr>
          <w:rFonts w:ascii="微软雅黑" w:eastAsia="微软雅黑" w:hAnsi="微软雅黑" w:hint="eastAsia"/>
          <w:sz w:val="24"/>
          <w:szCs w:val="24"/>
        </w:rPr>
        <w:t>展示对应的公开项目信息，如下图所示：</w:t>
      </w:r>
    </w:p>
    <w:p w:rsidR="00F17F61" w:rsidRDefault="00F17F61" w:rsidP="00F17F61">
      <w:pPr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2609074"/>
            <wp:effectExtent l="0" t="0" r="2540" b="127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F61" w:rsidRPr="00835C88" w:rsidRDefault="00F17F61" w:rsidP="00F17F61">
      <w:pPr>
        <w:rPr>
          <w:rFonts w:ascii="微软雅黑" w:eastAsia="微软雅黑" w:hAnsi="微软雅黑"/>
          <w:b/>
          <w:sz w:val="24"/>
          <w:szCs w:val="24"/>
        </w:rPr>
      </w:pPr>
      <w:r w:rsidRPr="00835C88">
        <w:rPr>
          <w:rFonts w:ascii="微软雅黑" w:eastAsia="微软雅黑" w:hAnsi="微软雅黑" w:hint="eastAsia"/>
          <w:b/>
          <w:sz w:val="24"/>
          <w:szCs w:val="24"/>
        </w:rPr>
        <w:t>步骤</w:t>
      </w:r>
      <w:r>
        <w:rPr>
          <w:rFonts w:ascii="微软雅黑" w:eastAsia="微软雅黑" w:hAnsi="微软雅黑" w:hint="eastAsia"/>
          <w:b/>
          <w:sz w:val="24"/>
          <w:szCs w:val="24"/>
        </w:rPr>
        <w:t>二</w:t>
      </w:r>
      <w:r w:rsidRPr="00835C88">
        <w:rPr>
          <w:rFonts w:ascii="微软雅黑" w:eastAsia="微软雅黑" w:hAnsi="微软雅黑" w:hint="eastAsia"/>
          <w:b/>
          <w:sz w:val="24"/>
          <w:szCs w:val="24"/>
        </w:rPr>
        <w:t>：</w:t>
      </w:r>
      <w:r>
        <w:rPr>
          <w:rFonts w:ascii="微软雅黑" w:eastAsia="微软雅黑" w:hAnsi="微软雅黑" w:hint="eastAsia"/>
          <w:b/>
          <w:sz w:val="24"/>
          <w:szCs w:val="24"/>
        </w:rPr>
        <w:t>报名具体项目</w:t>
      </w:r>
    </w:p>
    <w:p w:rsidR="00F17F61" w:rsidRPr="00B27553" w:rsidRDefault="00F17F61" w:rsidP="00F17F61">
      <w:pPr>
        <w:rPr>
          <w:rFonts w:ascii="微软雅黑" w:eastAsia="微软雅黑" w:hAnsi="微软雅黑"/>
          <w:sz w:val="24"/>
          <w:szCs w:val="24"/>
        </w:rPr>
      </w:pPr>
    </w:p>
    <w:p w:rsidR="00F17F61" w:rsidRDefault="00F17F61" w:rsidP="00F17F61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找到自己感兴趣的项目信息，</w:t>
      </w:r>
      <w:r w:rsidRPr="000265B5">
        <w:rPr>
          <w:rFonts w:ascii="微软雅黑" w:eastAsia="微软雅黑" w:hAnsi="微软雅黑" w:hint="eastAsia"/>
          <w:sz w:val="24"/>
          <w:szCs w:val="24"/>
        </w:rPr>
        <w:t>点击“立即报名”按钮，进入到项目详情页，</w:t>
      </w:r>
      <w:r>
        <w:rPr>
          <w:rFonts w:ascii="微软雅黑" w:eastAsia="微软雅黑" w:hAnsi="微软雅黑" w:hint="eastAsia"/>
          <w:sz w:val="24"/>
          <w:szCs w:val="24"/>
        </w:rPr>
        <w:t>如下图所示：</w:t>
      </w:r>
    </w:p>
    <w:p w:rsidR="00F17F61" w:rsidRDefault="00F17F61" w:rsidP="00F17F61">
      <w:pPr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610906"/>
            <wp:effectExtent l="0" t="0" r="2540" b="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F61" w:rsidRDefault="00F17F61" w:rsidP="00F17F61">
      <w:pPr>
        <w:rPr>
          <w:rFonts w:ascii="微软雅黑" w:eastAsia="微软雅黑" w:hAnsi="微软雅黑"/>
          <w:sz w:val="24"/>
          <w:szCs w:val="24"/>
        </w:rPr>
      </w:pPr>
      <w:r w:rsidRPr="000265B5">
        <w:rPr>
          <w:rFonts w:ascii="微软雅黑" w:eastAsia="微软雅黑" w:hAnsi="微软雅黑" w:hint="eastAsia"/>
          <w:sz w:val="24"/>
          <w:szCs w:val="24"/>
        </w:rPr>
        <w:t>查看更详细的项目信息后，点击页面下方的“立即报名”按钮，</w:t>
      </w:r>
    </w:p>
    <w:p w:rsidR="00F17F61" w:rsidRDefault="00F17F61" w:rsidP="00F17F61">
      <w:pPr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2911248"/>
            <wp:effectExtent l="0" t="0" r="2540" b="381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F61" w:rsidRDefault="00F17F61" w:rsidP="00F17F61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0265B5">
        <w:rPr>
          <w:rFonts w:ascii="微软雅黑" w:eastAsia="微软雅黑" w:hAnsi="微软雅黑" w:hint="eastAsia"/>
          <w:sz w:val="24"/>
          <w:szCs w:val="24"/>
        </w:rPr>
        <w:t>则会跳转到该项目的报名页面，填写相关的报名信息</w:t>
      </w:r>
      <w:r>
        <w:rPr>
          <w:rFonts w:ascii="微软雅黑" w:eastAsia="微软雅黑" w:hAnsi="微软雅黑" w:hint="eastAsia"/>
          <w:sz w:val="24"/>
          <w:szCs w:val="24"/>
        </w:rPr>
        <w:t>，如下图所示：</w:t>
      </w:r>
    </w:p>
    <w:p w:rsidR="00F17F61" w:rsidRDefault="00F17F61" w:rsidP="00F17F61">
      <w:pPr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669509"/>
            <wp:effectExtent l="0" t="0" r="2540" b="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F61" w:rsidRPr="003457AE" w:rsidRDefault="00F17F61" w:rsidP="00F17F61">
      <w:pPr>
        <w:rPr>
          <w:rFonts w:ascii="微软雅黑" w:eastAsia="微软雅黑" w:hAnsi="微软雅黑"/>
          <w:b/>
          <w:sz w:val="24"/>
          <w:szCs w:val="24"/>
        </w:rPr>
      </w:pPr>
      <w:r w:rsidRPr="00835C88">
        <w:rPr>
          <w:rFonts w:ascii="微软雅黑" w:eastAsia="微软雅黑" w:hAnsi="微软雅黑" w:hint="eastAsia"/>
          <w:b/>
          <w:sz w:val="24"/>
          <w:szCs w:val="24"/>
        </w:rPr>
        <w:t>步骤</w:t>
      </w:r>
      <w:r>
        <w:rPr>
          <w:rFonts w:ascii="微软雅黑" w:eastAsia="微软雅黑" w:hAnsi="微软雅黑" w:hint="eastAsia"/>
          <w:b/>
          <w:sz w:val="24"/>
          <w:szCs w:val="24"/>
        </w:rPr>
        <w:t>三</w:t>
      </w:r>
      <w:r w:rsidRPr="00835C88">
        <w:rPr>
          <w:rFonts w:ascii="微软雅黑" w:eastAsia="微软雅黑" w:hAnsi="微软雅黑" w:hint="eastAsia"/>
          <w:b/>
          <w:sz w:val="24"/>
          <w:szCs w:val="24"/>
        </w:rPr>
        <w:t>：</w:t>
      </w:r>
      <w:r>
        <w:rPr>
          <w:rFonts w:ascii="微软雅黑" w:eastAsia="微软雅黑" w:hAnsi="微软雅黑" w:hint="eastAsia"/>
          <w:b/>
          <w:sz w:val="24"/>
          <w:szCs w:val="24"/>
        </w:rPr>
        <w:t>项目缴费</w:t>
      </w:r>
    </w:p>
    <w:p w:rsidR="00F17F61" w:rsidRDefault="00F17F61" w:rsidP="00F17F61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点击“提交报名”按钮后，将进入缴费方式选择页面，如下图所示：</w:t>
      </w:r>
    </w:p>
    <w:p w:rsidR="00F17F61" w:rsidRPr="003457AE" w:rsidRDefault="00F17F61" w:rsidP="00F17F61">
      <w:pPr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2281872"/>
            <wp:effectExtent l="0" t="0" r="2540" b="444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F61" w:rsidRPr="000265B5" w:rsidRDefault="00F17F61" w:rsidP="00F17F61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当选择</w:t>
      </w:r>
      <w:r w:rsidRPr="000265B5">
        <w:rPr>
          <w:rFonts w:ascii="微软雅黑" w:eastAsia="微软雅黑" w:hAnsi="微软雅黑" w:hint="eastAsia"/>
          <w:sz w:val="24"/>
          <w:szCs w:val="24"/>
        </w:rPr>
        <w:t>线上缴费</w:t>
      </w:r>
      <w:r>
        <w:rPr>
          <w:rFonts w:ascii="微软雅黑" w:eastAsia="微软雅黑" w:hAnsi="微软雅黑" w:hint="eastAsia"/>
          <w:sz w:val="24"/>
          <w:szCs w:val="24"/>
        </w:rPr>
        <w:t>时，</w:t>
      </w:r>
      <w:r w:rsidRPr="000265B5">
        <w:rPr>
          <w:rFonts w:ascii="微软雅黑" w:eastAsia="微软雅黑" w:hAnsi="微软雅黑" w:hint="eastAsia"/>
          <w:sz w:val="24"/>
          <w:szCs w:val="24"/>
        </w:rPr>
        <w:t>支持微信、支付宝、银联方式</w:t>
      </w:r>
      <w:r>
        <w:rPr>
          <w:rFonts w:ascii="微软雅黑" w:eastAsia="微软雅黑" w:hAnsi="微软雅黑" w:hint="eastAsia"/>
          <w:sz w:val="24"/>
          <w:szCs w:val="24"/>
        </w:rPr>
        <w:t>支付，支付成功结果实时回传。</w:t>
      </w:r>
    </w:p>
    <w:p w:rsidR="00F17F61" w:rsidRDefault="00F17F61" w:rsidP="00F17F61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当选择</w:t>
      </w:r>
      <w:r w:rsidRPr="000265B5">
        <w:rPr>
          <w:rFonts w:ascii="微软雅黑" w:eastAsia="微软雅黑" w:hAnsi="微软雅黑" w:hint="eastAsia"/>
          <w:sz w:val="24"/>
          <w:szCs w:val="24"/>
        </w:rPr>
        <w:t>线下缴费方式</w:t>
      </w:r>
      <w:r>
        <w:rPr>
          <w:rFonts w:ascii="微软雅黑" w:eastAsia="微软雅黑" w:hAnsi="微软雅黑" w:hint="eastAsia"/>
          <w:sz w:val="24"/>
          <w:szCs w:val="24"/>
        </w:rPr>
        <w:t>时，则需要将缴费底单上传后提交</w:t>
      </w:r>
      <w:r w:rsidRPr="000265B5">
        <w:rPr>
          <w:rFonts w:ascii="微软雅黑" w:eastAsia="微软雅黑" w:hAnsi="微软雅黑" w:hint="eastAsia"/>
          <w:sz w:val="24"/>
          <w:szCs w:val="24"/>
        </w:rPr>
        <w:t>，等待院系经办人审核通过后</w:t>
      </w:r>
      <w:r>
        <w:rPr>
          <w:rFonts w:ascii="微软雅黑" w:eastAsia="微软雅黑" w:hAnsi="微软雅黑" w:hint="eastAsia"/>
          <w:sz w:val="24"/>
          <w:szCs w:val="24"/>
        </w:rPr>
        <w:t>，</w:t>
      </w:r>
      <w:r w:rsidRPr="000265B5">
        <w:rPr>
          <w:rFonts w:ascii="微软雅黑" w:eastAsia="微软雅黑" w:hAnsi="微软雅黑" w:hint="eastAsia"/>
          <w:sz w:val="24"/>
          <w:szCs w:val="24"/>
        </w:rPr>
        <w:t>方为报名成功。</w:t>
      </w:r>
      <w:r>
        <w:rPr>
          <w:rFonts w:ascii="微软雅黑" w:eastAsia="微软雅黑" w:hAnsi="微软雅黑" w:hint="eastAsia"/>
          <w:sz w:val="24"/>
          <w:szCs w:val="24"/>
        </w:rPr>
        <w:t>如下图所示：</w:t>
      </w:r>
    </w:p>
    <w:p w:rsidR="00F17F61" w:rsidRPr="000265B5" w:rsidRDefault="00F17F61" w:rsidP="00F17F61">
      <w:pPr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952759"/>
            <wp:effectExtent l="0" t="0" r="2540" b="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F61" w:rsidRPr="000265B5" w:rsidRDefault="00F17F61" w:rsidP="00F17F61">
      <w:pPr>
        <w:widowControl/>
        <w:jc w:val="left"/>
        <w:rPr>
          <w:rFonts w:ascii="微软雅黑" w:eastAsia="微软雅黑" w:hAnsi="微软雅黑"/>
          <w:sz w:val="24"/>
          <w:szCs w:val="24"/>
        </w:rPr>
      </w:pPr>
    </w:p>
    <w:p w:rsidR="00877F9A" w:rsidRPr="0097523D" w:rsidRDefault="00877F9A"/>
    <w:sectPr w:rsidR="00877F9A" w:rsidRPr="0097523D" w:rsidSect="003C36F1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F3B" w:rsidRDefault="00C90F3B" w:rsidP="00A45221">
      <w:r>
        <w:separator/>
      </w:r>
    </w:p>
  </w:endnote>
  <w:endnote w:type="continuationSeparator" w:id="1">
    <w:p w:rsidR="00C90F3B" w:rsidRDefault="00C90F3B" w:rsidP="00A45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800510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31EA1" w:rsidRDefault="00C90F3B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7F6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7F6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31EA1" w:rsidRDefault="00C90F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F3B" w:rsidRDefault="00C90F3B" w:rsidP="00A45221">
      <w:r>
        <w:separator/>
      </w:r>
    </w:p>
  </w:footnote>
  <w:footnote w:type="continuationSeparator" w:id="1">
    <w:p w:rsidR="00C90F3B" w:rsidRDefault="00C90F3B" w:rsidP="00A452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523D"/>
    <w:rsid w:val="0048661A"/>
    <w:rsid w:val="00843322"/>
    <w:rsid w:val="00877F9A"/>
    <w:rsid w:val="0097523D"/>
    <w:rsid w:val="00A45221"/>
    <w:rsid w:val="00BB1C34"/>
    <w:rsid w:val="00C90F3B"/>
    <w:rsid w:val="00F17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23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523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7523D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45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4522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452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4522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://jpc.bnu.edu.cn/cms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2020-01-15T06:25:00Z</dcterms:created>
  <dcterms:modified xsi:type="dcterms:W3CDTF">2020-05-27T08:41:00Z</dcterms:modified>
</cp:coreProperties>
</file>